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538" w:rsidRDefault="00001538" w:rsidP="00D253D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Institution</w:t>
      </w:r>
    </w:p>
    <w:p w:rsidR="00001538" w:rsidRDefault="00001538" w:rsidP="00D253D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w:t>
      </w:r>
    </w:p>
    <w:p w:rsidR="00001538" w:rsidRDefault="00001538" w:rsidP="00D253D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rsidR="00001538" w:rsidRDefault="00001538" w:rsidP="0000153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143FAA" w:rsidRPr="00D253DC" w:rsidRDefault="00143FAA" w:rsidP="00D253DC">
      <w:pPr>
        <w:spacing w:line="480" w:lineRule="auto"/>
        <w:ind w:firstLine="720"/>
        <w:jc w:val="both"/>
        <w:rPr>
          <w:rFonts w:ascii="Times New Roman" w:hAnsi="Times New Roman" w:cs="Times New Roman"/>
          <w:sz w:val="24"/>
          <w:szCs w:val="24"/>
        </w:rPr>
      </w:pPr>
      <w:r w:rsidRPr="00D253DC">
        <w:rPr>
          <w:rFonts w:ascii="Times New Roman" w:hAnsi="Times New Roman" w:cs="Times New Roman"/>
          <w:sz w:val="24"/>
          <w:szCs w:val="24"/>
        </w:rPr>
        <w:t xml:space="preserve">Obama commented on Jeremiah Wright Controversy by putting the historical and sociological context in a speech entitled </w:t>
      </w:r>
      <w:r w:rsidR="00D253DC" w:rsidRPr="00D253DC">
        <w:rPr>
          <w:rFonts w:ascii="Times New Roman" w:hAnsi="Times New Roman" w:cs="Times New Roman"/>
          <w:sz w:val="24"/>
          <w:szCs w:val="24"/>
        </w:rPr>
        <w:t>a</w:t>
      </w:r>
      <w:r w:rsidRPr="00D253DC">
        <w:rPr>
          <w:rFonts w:ascii="Times New Roman" w:hAnsi="Times New Roman" w:cs="Times New Roman"/>
          <w:sz w:val="24"/>
          <w:szCs w:val="24"/>
        </w:rPr>
        <w:t xml:space="preserve"> more Perfect Union. In his speech, Obama did not disown Jeremiah as a person. The speech that Obama gave made the controversy story to fade for some time. Jeremiah Wright was Obama’s pastor. Jeremiah Wright gave a sermon concerning the terrorist attacks on United States as well as the government dishone</w:t>
      </w:r>
      <w:r w:rsidR="002D5E93" w:rsidRPr="00D253DC">
        <w:rPr>
          <w:rFonts w:ascii="Times New Roman" w:hAnsi="Times New Roman" w:cs="Times New Roman"/>
          <w:sz w:val="24"/>
          <w:szCs w:val="24"/>
        </w:rPr>
        <w:t>sty. Later on, Obama spoke again about the same issue saying that his former pastor was saddened and outraged by his behavior and that’s why he ended up resigning from being a member of his church.</w:t>
      </w:r>
    </w:p>
    <w:p w:rsidR="002D5E93" w:rsidRPr="00D253DC" w:rsidRDefault="003E583C" w:rsidP="00D253DC">
      <w:pPr>
        <w:spacing w:line="480" w:lineRule="auto"/>
        <w:ind w:firstLine="720"/>
        <w:jc w:val="both"/>
        <w:rPr>
          <w:rFonts w:ascii="Times New Roman" w:hAnsi="Times New Roman" w:cs="Times New Roman"/>
          <w:sz w:val="24"/>
          <w:szCs w:val="24"/>
        </w:rPr>
      </w:pPr>
      <w:r w:rsidRPr="00D253DC">
        <w:rPr>
          <w:rFonts w:ascii="Times New Roman" w:hAnsi="Times New Roman" w:cs="Times New Roman"/>
          <w:sz w:val="24"/>
          <w:szCs w:val="24"/>
        </w:rPr>
        <w:t xml:space="preserve">What makes the </w:t>
      </w:r>
      <w:r w:rsidR="00D253DC" w:rsidRPr="00D253DC">
        <w:rPr>
          <w:rFonts w:ascii="Times New Roman" w:hAnsi="Times New Roman" w:cs="Times New Roman"/>
          <w:sz w:val="24"/>
          <w:szCs w:val="24"/>
        </w:rPr>
        <w:t>Obama’s argument</w:t>
      </w:r>
      <w:r w:rsidRPr="00D253DC">
        <w:rPr>
          <w:rFonts w:ascii="Times New Roman" w:hAnsi="Times New Roman" w:cs="Times New Roman"/>
          <w:sz w:val="24"/>
          <w:szCs w:val="24"/>
        </w:rPr>
        <w:t xml:space="preserve"> to be correct is the way he admits that the pastor sermon was wrong and that’s why he had to quit being the member of Jeremiah’s church</w:t>
      </w:r>
      <w:r w:rsidR="00001538">
        <w:rPr>
          <w:rFonts w:ascii="Times New Roman" w:hAnsi="Times New Roman" w:cs="Times New Roman"/>
          <w:sz w:val="24"/>
          <w:szCs w:val="24"/>
        </w:rPr>
        <w:t>, (</w:t>
      </w:r>
      <w:r w:rsidR="00001538">
        <w:rPr>
          <w:rFonts w:ascii="Arial" w:hAnsi="Arial" w:cs="Arial"/>
          <w:color w:val="222222"/>
          <w:sz w:val="20"/>
          <w:szCs w:val="20"/>
          <w:shd w:val="clear" w:color="auto" w:fill="FFFFFF"/>
        </w:rPr>
        <w:t>Benoit,</w:t>
      </w:r>
      <w:r w:rsidR="00001538">
        <w:rPr>
          <w:rFonts w:ascii="Arial" w:hAnsi="Arial" w:cs="Arial"/>
          <w:color w:val="222222"/>
          <w:sz w:val="20"/>
          <w:szCs w:val="20"/>
          <w:shd w:val="clear" w:color="auto" w:fill="FFFFFF"/>
        </w:rPr>
        <w:t xml:space="preserve"> 845)</w:t>
      </w:r>
      <w:r w:rsidRPr="00D253DC">
        <w:rPr>
          <w:rFonts w:ascii="Times New Roman" w:hAnsi="Times New Roman" w:cs="Times New Roman"/>
          <w:sz w:val="24"/>
          <w:szCs w:val="24"/>
        </w:rPr>
        <w:t xml:space="preserve">. Obama also distances himself from the Wright’s comments that were being aired. Obama states that the words that demean individuals have no place in public dialogue. </w:t>
      </w:r>
      <w:r w:rsidR="00783564" w:rsidRPr="00D253DC">
        <w:rPr>
          <w:rFonts w:ascii="Times New Roman" w:hAnsi="Times New Roman" w:cs="Times New Roman"/>
          <w:sz w:val="24"/>
          <w:szCs w:val="24"/>
        </w:rPr>
        <w:t xml:space="preserve">Obama also supported his argument by stating that what </w:t>
      </w:r>
      <w:r w:rsidR="00D253DC" w:rsidRPr="00D253DC">
        <w:rPr>
          <w:rFonts w:ascii="Times New Roman" w:hAnsi="Times New Roman" w:cs="Times New Roman"/>
          <w:sz w:val="24"/>
          <w:szCs w:val="24"/>
        </w:rPr>
        <w:t>Pastor</w:t>
      </w:r>
      <w:r w:rsidR="00783564" w:rsidRPr="00D253DC">
        <w:rPr>
          <w:rFonts w:ascii="Times New Roman" w:hAnsi="Times New Roman" w:cs="Times New Roman"/>
          <w:sz w:val="24"/>
          <w:szCs w:val="24"/>
        </w:rPr>
        <w:t xml:space="preserve"> Wright had said was inappropriate and mischaracterized the greatness of the country.</w:t>
      </w:r>
    </w:p>
    <w:p w:rsidR="00783564" w:rsidRDefault="00783564" w:rsidP="00D253DC">
      <w:pPr>
        <w:spacing w:line="480" w:lineRule="auto"/>
        <w:ind w:firstLine="720"/>
        <w:jc w:val="both"/>
        <w:rPr>
          <w:rFonts w:ascii="Times New Roman" w:hAnsi="Times New Roman" w:cs="Times New Roman"/>
          <w:sz w:val="24"/>
          <w:szCs w:val="24"/>
        </w:rPr>
      </w:pPr>
      <w:r w:rsidRPr="00D253DC">
        <w:rPr>
          <w:rFonts w:ascii="Times New Roman" w:hAnsi="Times New Roman" w:cs="Times New Roman"/>
          <w:sz w:val="24"/>
          <w:szCs w:val="24"/>
        </w:rPr>
        <w:t xml:space="preserve">I was born in Tennessee. It has an Appalachian Mountain system which covers </w:t>
      </w:r>
      <w:r w:rsidR="00D253DC" w:rsidRPr="00D253DC">
        <w:rPr>
          <w:rFonts w:ascii="Times New Roman" w:hAnsi="Times New Roman" w:cs="Times New Roman"/>
          <w:sz w:val="24"/>
          <w:szCs w:val="24"/>
        </w:rPr>
        <w:t>most</w:t>
      </w:r>
      <w:r w:rsidRPr="00D253DC">
        <w:rPr>
          <w:rFonts w:ascii="Times New Roman" w:hAnsi="Times New Roman" w:cs="Times New Roman"/>
          <w:sz w:val="24"/>
          <w:szCs w:val="24"/>
        </w:rPr>
        <w:t xml:space="preserve"> parts of the state including Great Smoky, Unicoi, </w:t>
      </w:r>
      <w:r w:rsidR="00D253DC" w:rsidRPr="00D253DC">
        <w:rPr>
          <w:rFonts w:ascii="Times New Roman" w:hAnsi="Times New Roman" w:cs="Times New Roman"/>
          <w:sz w:val="24"/>
          <w:szCs w:val="24"/>
        </w:rPr>
        <w:t>and Bald</w:t>
      </w:r>
      <w:r w:rsidR="00B77EFC" w:rsidRPr="00D253DC">
        <w:rPr>
          <w:rFonts w:ascii="Times New Roman" w:hAnsi="Times New Roman" w:cs="Times New Roman"/>
          <w:sz w:val="24"/>
          <w:szCs w:val="24"/>
        </w:rPr>
        <w:t xml:space="preserve"> </w:t>
      </w:r>
      <w:r w:rsidR="00D253DC" w:rsidRPr="00D253DC">
        <w:rPr>
          <w:rFonts w:ascii="Times New Roman" w:hAnsi="Times New Roman" w:cs="Times New Roman"/>
          <w:sz w:val="24"/>
          <w:szCs w:val="24"/>
        </w:rPr>
        <w:t>Mountains</w:t>
      </w:r>
      <w:r w:rsidR="00B77EFC" w:rsidRPr="00D253DC">
        <w:rPr>
          <w:rFonts w:ascii="Times New Roman" w:hAnsi="Times New Roman" w:cs="Times New Roman"/>
          <w:sz w:val="24"/>
          <w:szCs w:val="24"/>
        </w:rPr>
        <w:t xml:space="preserve">. Tennessee has temperate climate with mild winters and warm summers. However, the state is characterized </w:t>
      </w:r>
      <w:r w:rsidR="00D253DC" w:rsidRPr="00D253DC">
        <w:rPr>
          <w:rFonts w:ascii="Times New Roman" w:hAnsi="Times New Roman" w:cs="Times New Roman"/>
          <w:sz w:val="24"/>
          <w:szCs w:val="24"/>
        </w:rPr>
        <w:t>with varied</w:t>
      </w:r>
      <w:r w:rsidR="00B77EFC" w:rsidRPr="00D253DC">
        <w:rPr>
          <w:rFonts w:ascii="Times New Roman" w:hAnsi="Times New Roman" w:cs="Times New Roman"/>
          <w:sz w:val="24"/>
          <w:szCs w:val="24"/>
        </w:rPr>
        <w:t xml:space="preserve"> topography which makes it to have a wide range of climatic conditions. It has many species of oaks and hickories, tulip trees, red maple and American elm. </w:t>
      </w:r>
      <w:r w:rsidR="00D253DC" w:rsidRPr="00D253DC">
        <w:rPr>
          <w:rFonts w:ascii="Times New Roman" w:hAnsi="Times New Roman" w:cs="Times New Roman"/>
          <w:sz w:val="24"/>
          <w:szCs w:val="24"/>
        </w:rPr>
        <w:t>Its</w:t>
      </w:r>
      <w:r w:rsidR="00B77EFC" w:rsidRPr="00D253DC">
        <w:rPr>
          <w:rFonts w:ascii="Times New Roman" w:hAnsi="Times New Roman" w:cs="Times New Roman"/>
          <w:sz w:val="24"/>
          <w:szCs w:val="24"/>
        </w:rPr>
        <w:t xml:space="preserve"> h</w:t>
      </w:r>
      <w:r w:rsidR="00D253DC" w:rsidRPr="00D253DC">
        <w:rPr>
          <w:rFonts w:ascii="Times New Roman" w:hAnsi="Times New Roman" w:cs="Times New Roman"/>
          <w:sz w:val="24"/>
          <w:szCs w:val="24"/>
        </w:rPr>
        <w:t xml:space="preserve">ome of the many birds, turtle species and </w:t>
      </w:r>
      <w:r w:rsidR="00D253DC" w:rsidRPr="00D253DC">
        <w:rPr>
          <w:rFonts w:ascii="Times New Roman" w:hAnsi="Times New Roman" w:cs="Times New Roman"/>
          <w:sz w:val="24"/>
          <w:szCs w:val="24"/>
        </w:rPr>
        <w:lastRenderedPageBreak/>
        <w:t>insect, red squirrels, shrews, bobcats and foxes. Cutting down of the trees has exposed the soil to agents of erosion such as wind, water. Industries around the area also leads to pollution which causes acid rain which affects the landscape in long run.</w:t>
      </w:r>
    </w:p>
    <w:p w:rsidR="00001538" w:rsidRDefault="00001538" w:rsidP="0000153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rsidR="00001538" w:rsidRPr="00001538" w:rsidRDefault="00001538" w:rsidP="00001538">
      <w:pPr>
        <w:spacing w:line="480" w:lineRule="auto"/>
        <w:ind w:left="720" w:hanging="720"/>
        <w:jc w:val="center"/>
        <w:rPr>
          <w:rFonts w:ascii="Times New Roman" w:hAnsi="Times New Roman" w:cs="Times New Roman"/>
          <w:sz w:val="24"/>
          <w:szCs w:val="24"/>
        </w:rPr>
      </w:pPr>
      <w:r w:rsidRPr="00001538">
        <w:rPr>
          <w:rFonts w:ascii="Times New Roman" w:hAnsi="Times New Roman" w:cs="Times New Roman"/>
          <w:sz w:val="24"/>
          <w:szCs w:val="24"/>
        </w:rPr>
        <w:lastRenderedPageBreak/>
        <w:t>Works Cited</w:t>
      </w:r>
    </w:p>
    <w:p w:rsidR="00001538" w:rsidRPr="00001538" w:rsidRDefault="00001538" w:rsidP="00001538">
      <w:pPr>
        <w:spacing w:line="480" w:lineRule="auto"/>
        <w:ind w:left="720" w:hanging="720"/>
        <w:jc w:val="both"/>
        <w:rPr>
          <w:rFonts w:ascii="Times New Roman" w:hAnsi="Times New Roman" w:cs="Times New Roman"/>
          <w:color w:val="222222"/>
          <w:sz w:val="24"/>
          <w:szCs w:val="24"/>
          <w:shd w:val="clear" w:color="auto" w:fill="FFFFFF"/>
        </w:rPr>
      </w:pPr>
      <w:r w:rsidRPr="00001538">
        <w:rPr>
          <w:rFonts w:ascii="Times New Roman" w:hAnsi="Times New Roman" w:cs="Times New Roman"/>
          <w:color w:val="222222"/>
          <w:sz w:val="24"/>
          <w:szCs w:val="24"/>
          <w:shd w:val="clear" w:color="auto" w:fill="FFFFFF"/>
        </w:rPr>
        <w:t>Benoit, William L. "Barack Obama’s 2008 speech on Reverend Wright: Defending self and others." </w:t>
      </w:r>
      <w:r w:rsidRPr="00001538">
        <w:rPr>
          <w:rFonts w:ascii="Times New Roman" w:hAnsi="Times New Roman" w:cs="Times New Roman"/>
          <w:i/>
          <w:iCs/>
          <w:color w:val="222222"/>
          <w:sz w:val="24"/>
          <w:szCs w:val="24"/>
          <w:shd w:val="clear" w:color="auto" w:fill="FFFFFF"/>
        </w:rPr>
        <w:t>Public Relations Review</w:t>
      </w:r>
      <w:r w:rsidRPr="00001538">
        <w:rPr>
          <w:rFonts w:ascii="Times New Roman" w:hAnsi="Times New Roman" w:cs="Times New Roman"/>
          <w:color w:val="222222"/>
          <w:sz w:val="24"/>
          <w:szCs w:val="24"/>
          <w:shd w:val="clear" w:color="auto" w:fill="FFFFFF"/>
        </w:rPr>
        <w:t> 42.5 (2016): 843-848.</w:t>
      </w:r>
    </w:p>
    <w:p w:rsidR="00001538" w:rsidRPr="00D253DC" w:rsidRDefault="00001538" w:rsidP="00001538">
      <w:pPr>
        <w:spacing w:line="480" w:lineRule="auto"/>
        <w:jc w:val="both"/>
        <w:rPr>
          <w:rFonts w:ascii="Times New Roman" w:hAnsi="Times New Roman" w:cs="Times New Roman"/>
          <w:sz w:val="24"/>
          <w:szCs w:val="24"/>
        </w:rPr>
      </w:pPr>
    </w:p>
    <w:sectPr w:rsidR="00001538" w:rsidRPr="00D253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FAA"/>
    <w:rsid w:val="00001538"/>
    <w:rsid w:val="000A26F6"/>
    <w:rsid w:val="00143FAA"/>
    <w:rsid w:val="002D5E93"/>
    <w:rsid w:val="003E583C"/>
    <w:rsid w:val="00783564"/>
    <w:rsid w:val="00B77EFC"/>
    <w:rsid w:val="00D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AB1AA3-F311-42A9-B865-D9B369D95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2020-02-21T21:22:00Z</dcterms:created>
  <dcterms:modified xsi:type="dcterms:W3CDTF">2020-02-21T22:35:00Z</dcterms:modified>
</cp:coreProperties>
</file>